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62" w:rsidRPr="00DB0190" w:rsidRDefault="0072580D" w:rsidP="00DB0190">
      <w:pPr>
        <w:spacing w:line="360" w:lineRule="auto"/>
        <w:jc w:val="right"/>
        <w:rPr>
          <w:b/>
        </w:rPr>
      </w:pPr>
      <w:r w:rsidRPr="00DB0190">
        <w:rPr>
          <w:noProof/>
          <w:lang w:eastAsia="en-GB"/>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0</wp:posOffset>
            </wp:positionV>
            <wp:extent cx="3268800" cy="943200"/>
            <wp:effectExtent l="0" t="0" r="825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268800" cy="943200"/>
                    </a:xfrm>
                    <a:prstGeom prst="rect">
                      <a:avLst/>
                    </a:prstGeom>
                  </pic:spPr>
                </pic:pic>
              </a:graphicData>
            </a:graphic>
            <wp14:sizeRelH relativeFrom="margin">
              <wp14:pctWidth>0</wp14:pctWidth>
            </wp14:sizeRelH>
            <wp14:sizeRelV relativeFrom="margin">
              <wp14:pctHeight>0</wp14:pctHeight>
            </wp14:sizeRelV>
          </wp:anchor>
        </w:drawing>
      </w:r>
      <w:r w:rsidRPr="00DB0190">
        <w:rPr>
          <w:noProof/>
          <w:lang w:eastAsia="en-GB"/>
        </w:rPr>
        <w:t xml:space="preserve"> </w:t>
      </w:r>
      <w:r w:rsidR="00E93862" w:rsidRPr="00DB0190">
        <w:rPr>
          <w:b/>
        </w:rPr>
        <w:t>24 July, 2017</w:t>
      </w:r>
    </w:p>
    <w:p w:rsidR="00E93862" w:rsidRPr="00DB0190" w:rsidRDefault="00E93862" w:rsidP="00DB0190">
      <w:pPr>
        <w:spacing w:line="360" w:lineRule="auto"/>
        <w:jc w:val="right"/>
        <w:rPr>
          <w:b/>
        </w:rPr>
      </w:pPr>
      <w:r w:rsidRPr="00DB0190">
        <w:rPr>
          <w:b/>
        </w:rPr>
        <w:t>Ieper, Belgium, and Maidenhead, UK</w:t>
      </w:r>
    </w:p>
    <w:p w:rsidR="00E93862" w:rsidRPr="00DB0190" w:rsidRDefault="00E93862" w:rsidP="00DB0190">
      <w:pPr>
        <w:spacing w:line="360" w:lineRule="auto"/>
        <w:rPr>
          <w:b/>
        </w:rPr>
      </w:pPr>
      <w:r w:rsidRPr="00DB0190">
        <w:rPr>
          <w:b/>
        </w:rPr>
        <w:t>MEDIA RELEASE</w:t>
      </w:r>
    </w:p>
    <w:p w:rsidR="00D10E59" w:rsidRPr="00DB0190" w:rsidRDefault="00BB18DF" w:rsidP="00DB0190">
      <w:pPr>
        <w:spacing w:line="360" w:lineRule="auto"/>
        <w:jc w:val="center"/>
        <w:rPr>
          <w:b/>
          <w:noProof/>
        </w:rPr>
      </w:pPr>
      <w:r w:rsidRPr="00DB0190">
        <w:rPr>
          <w:b/>
        </w:rPr>
        <w:t xml:space="preserve">‘HE IS NOT MISSING, HE IS HERE’. </w:t>
      </w:r>
      <w:r w:rsidR="00D10E59" w:rsidRPr="00DB0190">
        <w:rPr>
          <w:b/>
        </w:rPr>
        <w:t>COMMONW</w:t>
      </w:r>
      <w:r w:rsidR="008F0286" w:rsidRPr="00DB0190">
        <w:rPr>
          <w:b/>
        </w:rPr>
        <w:t xml:space="preserve">EALTH WAR GRAVES COMMISSION </w:t>
      </w:r>
      <w:r w:rsidR="00804AC5" w:rsidRPr="00DB0190">
        <w:rPr>
          <w:b/>
        </w:rPr>
        <w:t>TO MARK</w:t>
      </w:r>
      <w:r w:rsidR="00D10E59" w:rsidRPr="00DB0190">
        <w:rPr>
          <w:b/>
        </w:rPr>
        <w:t xml:space="preserve"> 90</w:t>
      </w:r>
      <w:r w:rsidR="0072580D" w:rsidRPr="00DB0190">
        <w:rPr>
          <w:b/>
        </w:rPr>
        <w:t>TH</w:t>
      </w:r>
      <w:r w:rsidR="00D10E59" w:rsidRPr="00DB0190">
        <w:rPr>
          <w:b/>
        </w:rPr>
        <w:t xml:space="preserve"> ANNIVERSARY OF THE UNVEILING OF THE CWGC YPRES (MENIN GATE) MEMORIAL </w:t>
      </w:r>
    </w:p>
    <w:p w:rsidR="00AF6788" w:rsidRPr="00DB0190" w:rsidRDefault="00845D3E" w:rsidP="00DB0190">
      <w:pPr>
        <w:spacing w:line="360" w:lineRule="auto"/>
      </w:pPr>
      <w:r w:rsidRPr="00DB0190">
        <w:t>The Commonwealth War Graves Commission (CWGC) will mark the 90</w:t>
      </w:r>
      <w:r w:rsidRPr="00DB0190">
        <w:rPr>
          <w:vertAlign w:val="superscript"/>
        </w:rPr>
        <w:t>th</w:t>
      </w:r>
      <w:r w:rsidRPr="00DB0190">
        <w:t xml:space="preserve"> anniversary of the Menin Gate’s unveiling and dedication with a sp</w:t>
      </w:r>
      <w:r w:rsidR="00AF6788" w:rsidRPr="00DB0190">
        <w:t xml:space="preserve">ecial ceremony </w:t>
      </w:r>
      <w:r w:rsidR="00907BDD" w:rsidRPr="00DB0190">
        <w:t>at 11am (</w:t>
      </w:r>
      <w:r w:rsidR="00037C5E" w:rsidRPr="00DB0190">
        <w:t>CET</w:t>
      </w:r>
      <w:r w:rsidR="00907BDD" w:rsidRPr="00DB0190">
        <w:t xml:space="preserve">) </w:t>
      </w:r>
      <w:r w:rsidR="00AF6788" w:rsidRPr="00DB0190">
        <w:t>on 24 July 2017.</w:t>
      </w:r>
    </w:p>
    <w:p w:rsidR="007A24E5" w:rsidRPr="00DB0190" w:rsidRDefault="00845D3E" w:rsidP="007A24E5">
      <w:pPr>
        <w:spacing w:line="360" w:lineRule="auto"/>
      </w:pPr>
      <w:r w:rsidRPr="00DB0190">
        <w:t xml:space="preserve">The Menin Gate </w:t>
      </w:r>
      <w:r w:rsidR="00907BDD" w:rsidRPr="00DB0190">
        <w:t xml:space="preserve">was the first Memorial to the Missing erected after the First World War by the then Imperial (now Commonwealth) War Graves Commission. The memorial </w:t>
      </w:r>
      <w:r w:rsidRPr="00DB0190">
        <w:t xml:space="preserve">bears the names of more than 54,000 officers and men who died in the Ypres Salient during the First World War and whose graves are not known. </w:t>
      </w:r>
      <w:r w:rsidR="007A24E5" w:rsidRPr="00DB0190">
        <w:t>It also honours all those who served there, bearing an inscription devised by writer Rudyard Kipling, who was the first Literary Advisor to the Commission:</w:t>
      </w:r>
    </w:p>
    <w:p w:rsidR="007A24E5" w:rsidRPr="00DB0190" w:rsidRDefault="007A24E5" w:rsidP="007A24E5">
      <w:pPr>
        <w:spacing w:line="360" w:lineRule="auto"/>
        <w:rPr>
          <w:i/>
        </w:rPr>
      </w:pPr>
      <w:r w:rsidRPr="00DB0190">
        <w:rPr>
          <w:i/>
        </w:rPr>
        <w:t>To the armies of the British Empire who stood here from 1914 to 1918 and to those of their dead who have no known grave</w:t>
      </w:r>
    </w:p>
    <w:p w:rsidR="00DB0190" w:rsidRPr="00DB0190" w:rsidRDefault="00DB0190" w:rsidP="00DB0190">
      <w:pPr>
        <w:spacing w:line="360" w:lineRule="auto"/>
      </w:pPr>
      <w:r>
        <w:t>Speaking about the memorial, t</w:t>
      </w:r>
      <w:r w:rsidRPr="00DB0190">
        <w:t xml:space="preserve">he </w:t>
      </w:r>
      <w:proofErr w:type="spellStart"/>
      <w:r w:rsidRPr="00DB0190">
        <w:t>CWGC’s</w:t>
      </w:r>
      <w:proofErr w:type="spellEnd"/>
      <w:r w:rsidRPr="00DB0190">
        <w:t xml:space="preserve"> Director General, Mrs Victoria Wallace said: "The Menin Gate has been the focus of pilgrimage for thousands for 90 years. The first great memorial to the missing, it is an extraordinarily special place of commemoration, and its significance has been enhanced by the devotions of the people of Ypres, who hold their daily Last Post event under its arches every evening. It is hugely gratifying to see so many young people visiting the Gate, ensuring that the names of the missing live forever."</w:t>
      </w:r>
    </w:p>
    <w:p w:rsidR="007A24E5" w:rsidRPr="00DB0190" w:rsidRDefault="00907BDD" w:rsidP="007A24E5">
      <w:pPr>
        <w:spacing w:line="360" w:lineRule="auto"/>
      </w:pPr>
      <w:r w:rsidRPr="00DB0190">
        <w:t xml:space="preserve">The memorial </w:t>
      </w:r>
      <w:r w:rsidR="00845D3E" w:rsidRPr="00DB0190">
        <w:t xml:space="preserve">was designed by Sir Reginald </w:t>
      </w:r>
      <w:proofErr w:type="spellStart"/>
      <w:r w:rsidR="00845D3E" w:rsidRPr="00DB0190">
        <w:t>Blomfield</w:t>
      </w:r>
      <w:proofErr w:type="spellEnd"/>
      <w:r w:rsidR="00845D3E" w:rsidRPr="00DB0190">
        <w:t xml:space="preserve"> with sculpture by Sir William Reid-Dick, and was unveiled by King Albert I of Belgium and Field Marshal Lord </w:t>
      </w:r>
      <w:proofErr w:type="spellStart"/>
      <w:r w:rsidR="00845D3E" w:rsidRPr="00DB0190">
        <w:t>Plumer</w:t>
      </w:r>
      <w:proofErr w:type="spellEnd"/>
      <w:r w:rsidR="00845D3E" w:rsidRPr="00DB0190">
        <w:t xml:space="preserve"> on 24 July 1927</w:t>
      </w:r>
      <w:r w:rsidR="007A24E5">
        <w:t xml:space="preserve"> </w:t>
      </w:r>
      <w:r w:rsidR="007A24E5" w:rsidRPr="00DB0190">
        <w:t>in the presence of thousands of veterans and family members. Crowds lined the ramparts and the streets, and loudspeakers relayed the events to the market square. The unveiling was also broadcast by the BBC.</w:t>
      </w:r>
    </w:p>
    <w:p w:rsidR="007A24E5" w:rsidRPr="00DB0190" w:rsidRDefault="007A24E5" w:rsidP="007A24E5">
      <w:pPr>
        <w:spacing w:line="360" w:lineRule="auto"/>
      </w:pPr>
      <w:r w:rsidRPr="00DB0190">
        <w:t>At the end of the ceremony buglers of the Somerset Light Infantry sounded the Last Post and pipers of the Scots Guards played a lament.</w:t>
      </w:r>
    </w:p>
    <w:p w:rsidR="007A24E5" w:rsidRPr="00DB0190" w:rsidRDefault="007A24E5" w:rsidP="007A24E5">
      <w:pPr>
        <w:spacing w:line="360" w:lineRule="auto"/>
      </w:pPr>
      <w:r w:rsidRPr="00DB0190">
        <w:t xml:space="preserve">Soon afterwards, the act of sounding the Last Post became a daily ritual, led by the local fire brigade. It has been sounded under the arch every night at 8pm almost every day since, except during the Second World War when Belgium was again occupied. Today organised by the Last Post Association, the ceremony is often attended by </w:t>
      </w:r>
      <w:r>
        <w:t xml:space="preserve">thousands </w:t>
      </w:r>
      <w:r w:rsidRPr="00DB0190">
        <w:t xml:space="preserve">who have come to pay their respects. </w:t>
      </w:r>
    </w:p>
    <w:p w:rsidR="007A24E5" w:rsidRPr="00DB0190" w:rsidRDefault="00845D3E" w:rsidP="007A24E5">
      <w:pPr>
        <w:spacing w:line="360" w:lineRule="auto"/>
      </w:pPr>
      <w:r w:rsidRPr="00DB0190">
        <w:t xml:space="preserve">The site of the Menin Gate was chosen because of the hundreds of thousands of men who passed through it on their way to the battlefields. </w:t>
      </w:r>
      <w:r w:rsidR="007A24E5" w:rsidRPr="00DB0190">
        <w:t>It commemorates casualties from the forces of Australia, Canada, India, South Africa and the United Kingdom.</w:t>
      </w:r>
    </w:p>
    <w:p w:rsidR="00791E2D" w:rsidRPr="00DB0190" w:rsidRDefault="0072580D" w:rsidP="00DB0190">
      <w:pPr>
        <w:spacing w:line="360" w:lineRule="auto"/>
      </w:pPr>
      <w:r w:rsidRPr="00DB0190">
        <w:t>In his speech</w:t>
      </w:r>
      <w:r w:rsidR="007A24E5">
        <w:t xml:space="preserve"> at the unveiling</w:t>
      </w:r>
      <w:r w:rsidRPr="00DB0190">
        <w:t xml:space="preserve">, Lord </w:t>
      </w:r>
      <w:proofErr w:type="spellStart"/>
      <w:r w:rsidRPr="00DB0190">
        <w:t>Plumer</w:t>
      </w:r>
      <w:proofErr w:type="spellEnd"/>
      <w:r w:rsidRPr="00DB0190">
        <w:t xml:space="preserve"> said: “It was resolved that here at Ypres, where so many of the 'Missing' are known to have fallen, there should be erected a memorial worthy of them which should give expression to the nation's gratitude for their sacrifice and its sympathy with those who mourned them. A memorial has been erected which, in its simple grandeur, fulfils this object, and now it can be said of each one in whose honour we are assembled here today: ‘He is not missing; he is here’.”</w:t>
      </w:r>
    </w:p>
    <w:p w:rsidR="00D10E59" w:rsidRDefault="00CC0551" w:rsidP="00DB0190">
      <w:pPr>
        <w:spacing w:line="360" w:lineRule="auto"/>
      </w:pPr>
      <w:r w:rsidRPr="00DB0190">
        <w:t>To mark</w:t>
      </w:r>
      <w:r w:rsidR="00816D97" w:rsidRPr="00DB0190">
        <w:t xml:space="preserve"> both</w:t>
      </w:r>
      <w:r w:rsidR="006C3265" w:rsidRPr="00DB0190">
        <w:t xml:space="preserve"> the </w:t>
      </w:r>
      <w:proofErr w:type="spellStart"/>
      <w:r w:rsidR="006C3265" w:rsidRPr="00DB0190">
        <w:t>CWGC’s</w:t>
      </w:r>
      <w:proofErr w:type="spellEnd"/>
      <w:r w:rsidR="006C3265" w:rsidRPr="00DB0190">
        <w:t xml:space="preserve"> Centenary and the </w:t>
      </w:r>
      <w:r w:rsidRPr="00DB0190">
        <w:t>90th anniversary</w:t>
      </w:r>
      <w:r w:rsidR="006C3265" w:rsidRPr="00DB0190">
        <w:t xml:space="preserve"> of the Menin Gate</w:t>
      </w:r>
      <w:r w:rsidR="007A24E5">
        <w:t>,</w:t>
      </w:r>
      <w:r w:rsidRPr="00DB0190">
        <w:t xml:space="preserve"> a</w:t>
      </w:r>
      <w:r w:rsidR="00037C5E" w:rsidRPr="00DB0190">
        <w:t xml:space="preserve"> photographic </w:t>
      </w:r>
      <w:r w:rsidR="006C3265" w:rsidRPr="00DB0190">
        <w:t xml:space="preserve">exhibition </w:t>
      </w:r>
      <w:r w:rsidRPr="00DB0190">
        <w:t xml:space="preserve">will open on the Ramparts </w:t>
      </w:r>
      <w:r w:rsidR="00037C5E" w:rsidRPr="00DB0190">
        <w:t xml:space="preserve">next to the Menin Gate </w:t>
      </w:r>
      <w:r w:rsidRPr="00DB0190">
        <w:t xml:space="preserve">on 24 July. </w:t>
      </w:r>
      <w:r w:rsidR="007A24E5">
        <w:t xml:space="preserve"> The exhibition features images from the </w:t>
      </w:r>
      <w:proofErr w:type="spellStart"/>
      <w:r w:rsidR="007A24E5">
        <w:t>CWGC’s</w:t>
      </w:r>
      <w:proofErr w:type="spellEnd"/>
      <w:r w:rsidR="007A24E5">
        <w:t xml:space="preserve"> archive and gives a fascinating insight into the care of this much loved monument and the many CWGC war cemeteries in Flanders. </w:t>
      </w:r>
      <w:r w:rsidR="006C3265" w:rsidRPr="00DB0190">
        <w:t xml:space="preserve">The exhibition will run until the end of September </w:t>
      </w:r>
      <w:r w:rsidR="00E93862" w:rsidRPr="00DB0190">
        <w:t>2017.</w:t>
      </w:r>
    </w:p>
    <w:p w:rsidR="00E93862" w:rsidRPr="00DB0190" w:rsidRDefault="00E93862" w:rsidP="00DB0190">
      <w:pPr>
        <w:spacing w:line="360" w:lineRule="auto"/>
        <w:rPr>
          <w:rFonts w:cstheme="minorHAnsi"/>
          <w:b/>
          <w:lang w:val="en"/>
        </w:rPr>
      </w:pPr>
      <w:r w:rsidRPr="00DB0190">
        <w:rPr>
          <w:rFonts w:cstheme="minorHAnsi"/>
          <w:b/>
          <w:lang w:val="en"/>
        </w:rPr>
        <w:t>Ends</w:t>
      </w:r>
    </w:p>
    <w:p w:rsidR="00E93862" w:rsidRPr="00DB0190" w:rsidRDefault="00E93862" w:rsidP="00DB0190">
      <w:pPr>
        <w:spacing w:line="360" w:lineRule="auto"/>
        <w:rPr>
          <w:rFonts w:cs="Arial"/>
          <w:b/>
        </w:rPr>
      </w:pPr>
      <w:r w:rsidRPr="00DB0190">
        <w:rPr>
          <w:rFonts w:cs="Arial"/>
          <w:b/>
        </w:rPr>
        <w:t>For more information, please contact CWGC Media Manager Peter Francis on</w:t>
      </w:r>
      <w:r w:rsidRPr="00DB0190">
        <w:rPr>
          <w:b/>
        </w:rPr>
        <w:t xml:space="preserve"> +44 7766 255884 or at peter.francis@cwgc.org</w:t>
      </w:r>
    </w:p>
    <w:p w:rsidR="00E93862" w:rsidRPr="00DB0190" w:rsidRDefault="00E93862" w:rsidP="00DB0190">
      <w:pPr>
        <w:spacing w:line="360" w:lineRule="auto"/>
        <w:rPr>
          <w:rFonts w:cs="Arial"/>
          <w:b/>
        </w:rPr>
      </w:pPr>
      <w:r w:rsidRPr="00DB0190">
        <w:rPr>
          <w:rFonts w:cs="Arial"/>
          <w:b/>
        </w:rPr>
        <w:t>Notes for editors:</w:t>
      </w:r>
    </w:p>
    <w:p w:rsidR="00E93862" w:rsidRPr="00DB0190" w:rsidRDefault="00E93862" w:rsidP="00DB0190">
      <w:pPr>
        <w:spacing w:line="360" w:lineRule="auto"/>
        <w:rPr>
          <w:rFonts w:cs="Arial"/>
          <w:b/>
        </w:rPr>
      </w:pPr>
      <w:r w:rsidRPr="00DB0190">
        <w:rPr>
          <w:rFonts w:cs="Arial"/>
          <w:b/>
        </w:rPr>
        <w:t>1. The Commonwealth War Graves Commission (www.cwgc.org)</w:t>
      </w:r>
    </w:p>
    <w:p w:rsidR="00E93862" w:rsidRPr="00DB0190" w:rsidRDefault="00E93862" w:rsidP="00DB0190">
      <w:pPr>
        <w:autoSpaceDE w:val="0"/>
        <w:autoSpaceDN w:val="0"/>
        <w:adjustRightInd w:val="0"/>
        <w:spacing w:after="0" w:line="360" w:lineRule="auto"/>
        <w:rPr>
          <w:rFonts w:cs="Arial"/>
        </w:rPr>
      </w:pPr>
      <w:r w:rsidRPr="00DB0190">
        <w:rPr>
          <w:rFonts w:eastAsia="Cambria" w:cs="GillSansStd-Light"/>
          <w:lang w:eastAsia="en-GB"/>
        </w:rPr>
        <w:t>The Commonwealth War Graves Commission (CWGC) is a not-for-profit intergovernmental organisation, founded by Fabian Ware and constituted through Royal Charter in 1917. The key aim of the organisation is to honour the 1,700,000 men and women of the forces of the Commonwealth who died in the two world wars and ensure that their memory is never forgotten.</w:t>
      </w:r>
    </w:p>
    <w:p w:rsidR="00E93862" w:rsidRPr="00DB0190" w:rsidRDefault="00E93862" w:rsidP="00DB0190">
      <w:pPr>
        <w:spacing w:line="360" w:lineRule="auto"/>
        <w:rPr>
          <w:rFonts w:cs="Arial"/>
        </w:rPr>
      </w:pPr>
      <w:r w:rsidRPr="00DB0190">
        <w:rPr>
          <w:rFonts w:cs="Arial"/>
        </w:rPr>
        <w:t>The Commission operates in more than 23,000 locations in more than 150 countries. It also holds and updates an extensive and accessible records archive.</w:t>
      </w:r>
    </w:p>
    <w:p w:rsidR="00E93862" w:rsidRPr="00DB0190" w:rsidRDefault="00E93862" w:rsidP="00DB0190">
      <w:pPr>
        <w:spacing w:line="360" w:lineRule="auto"/>
        <w:rPr>
          <w:rFonts w:cs="Arial"/>
          <w:b/>
        </w:rPr>
      </w:pPr>
      <w:r w:rsidRPr="00DB0190">
        <w:rPr>
          <w:rFonts w:cs="Arial"/>
          <w:b/>
        </w:rPr>
        <w:t>2. Get to know the Commonwealth War Graves Commission</w:t>
      </w:r>
    </w:p>
    <w:p w:rsidR="00E93862" w:rsidRPr="00DB0190" w:rsidRDefault="00E93862" w:rsidP="00DB0190">
      <w:pPr>
        <w:spacing w:line="360" w:lineRule="auto"/>
        <w:rPr>
          <w:rFonts w:cs="Arial"/>
        </w:rPr>
      </w:pPr>
      <w:r w:rsidRPr="00DB0190">
        <w:rPr>
          <w:rFonts w:cs="Arial"/>
        </w:rPr>
        <w:t xml:space="preserve">Visit our website at </w:t>
      </w:r>
      <w:hyperlink r:id="rId5" w:history="1">
        <w:r w:rsidRPr="00DB0190">
          <w:rPr>
            <w:rStyle w:val="Hyperlink"/>
            <w:rFonts w:cs="Arial"/>
          </w:rPr>
          <w:t>www.cwgc.org</w:t>
        </w:r>
      </w:hyperlink>
      <w:r w:rsidRPr="00DB0190">
        <w:rPr>
          <w:rFonts w:cs="Arial"/>
        </w:rPr>
        <w:t xml:space="preserve"> </w:t>
      </w:r>
    </w:p>
    <w:p w:rsidR="00E93862" w:rsidRPr="00DB0190" w:rsidRDefault="00E93862" w:rsidP="00DB0190">
      <w:pPr>
        <w:spacing w:line="360" w:lineRule="auto"/>
        <w:rPr>
          <w:rFonts w:cs="Arial"/>
        </w:rPr>
      </w:pPr>
      <w:r w:rsidRPr="00DB0190">
        <w:rPr>
          <w:rFonts w:cs="Arial"/>
        </w:rPr>
        <w:t xml:space="preserve">Follow us on twitter via @CWGC </w:t>
      </w:r>
    </w:p>
    <w:p w:rsidR="00E93862" w:rsidRPr="00DB0190" w:rsidRDefault="00E93862" w:rsidP="00DB0190">
      <w:pPr>
        <w:spacing w:line="360" w:lineRule="auto"/>
        <w:rPr>
          <w:rFonts w:cs="Arial"/>
        </w:rPr>
      </w:pPr>
      <w:r w:rsidRPr="00DB0190">
        <w:rPr>
          <w:rFonts w:cs="Arial"/>
        </w:rPr>
        <w:t xml:space="preserve">Like us on </w:t>
      </w:r>
      <w:proofErr w:type="spellStart"/>
      <w:r w:rsidRPr="00DB0190">
        <w:rPr>
          <w:rFonts w:cs="Arial"/>
        </w:rPr>
        <w:t>facebook</w:t>
      </w:r>
      <w:proofErr w:type="spellEnd"/>
      <w:r w:rsidRPr="00DB0190">
        <w:rPr>
          <w:rFonts w:cs="Arial"/>
        </w:rPr>
        <w:t xml:space="preserve"> at </w:t>
      </w:r>
      <w:hyperlink r:id="rId6" w:history="1">
        <w:r w:rsidRPr="00DB0190">
          <w:rPr>
            <w:rStyle w:val="Hyperlink"/>
            <w:rFonts w:cs="Arial"/>
          </w:rPr>
          <w:t>www.facebook.com/commonwealthwargravescommission</w:t>
        </w:r>
      </w:hyperlink>
    </w:p>
    <w:p w:rsidR="00E93862" w:rsidRPr="00DB0190" w:rsidRDefault="00E93862" w:rsidP="00DB0190">
      <w:pPr>
        <w:spacing w:line="360" w:lineRule="auto"/>
        <w:rPr>
          <w:rFonts w:cs="Arial"/>
        </w:rPr>
      </w:pPr>
      <w:r w:rsidRPr="00DB0190">
        <w:rPr>
          <w:rFonts w:cs="Arial"/>
        </w:rPr>
        <w:t xml:space="preserve">Watch us on </w:t>
      </w:r>
      <w:proofErr w:type="spellStart"/>
      <w:r w:rsidRPr="00DB0190">
        <w:rPr>
          <w:rFonts w:cs="Arial"/>
        </w:rPr>
        <w:t>Youtube</w:t>
      </w:r>
      <w:proofErr w:type="spellEnd"/>
      <w:r w:rsidRPr="00DB0190">
        <w:rPr>
          <w:rFonts w:cs="Arial"/>
        </w:rPr>
        <w:t xml:space="preserve"> or download the CWGC app</w:t>
      </w:r>
    </w:p>
    <w:p w:rsidR="00E93862" w:rsidRPr="00DB0190" w:rsidRDefault="00E93862" w:rsidP="00DB0190">
      <w:pPr>
        <w:spacing w:line="360" w:lineRule="auto"/>
        <w:rPr>
          <w:rFonts w:cs="Arial"/>
          <w:b/>
        </w:rPr>
      </w:pPr>
      <w:r w:rsidRPr="00DB0190">
        <w:rPr>
          <w:rFonts w:cs="Arial"/>
          <w:b/>
        </w:rPr>
        <w:t>3. Photo and other credits</w:t>
      </w:r>
    </w:p>
    <w:p w:rsidR="00E93862" w:rsidRPr="00DB0190" w:rsidRDefault="00E93862" w:rsidP="00DB0190">
      <w:pPr>
        <w:spacing w:line="360" w:lineRule="auto"/>
        <w:rPr>
          <w:rFonts w:cs="Arial"/>
        </w:rPr>
      </w:pPr>
      <w:r w:rsidRPr="00DB0190">
        <w:rPr>
          <w:rFonts w:cs="Arial"/>
        </w:rPr>
        <w:t>Please ensure that all supplied photos, videos and other materials are credited:</w:t>
      </w:r>
    </w:p>
    <w:p w:rsidR="00E93862" w:rsidRPr="00DB0190" w:rsidRDefault="00E93862" w:rsidP="00DB0190">
      <w:pPr>
        <w:spacing w:line="360" w:lineRule="auto"/>
        <w:rPr>
          <w:rFonts w:cs="Arial"/>
        </w:rPr>
      </w:pPr>
      <w:r w:rsidRPr="00DB0190">
        <w:rPr>
          <w:rFonts w:cs="Arial"/>
        </w:rPr>
        <w:t xml:space="preserve">“Courtesy of the Commonwealth War Graves Commission” </w:t>
      </w:r>
      <w:r w:rsidRPr="00DB0190">
        <w:rPr>
          <w:rFonts w:cs="Arial"/>
          <w:i/>
        </w:rPr>
        <w:t>or</w:t>
      </w:r>
      <w:r w:rsidRPr="00DB0190">
        <w:rPr>
          <w:rFonts w:cs="Arial"/>
        </w:rPr>
        <w:t xml:space="preserve"> “Courtesy of the CWGC</w:t>
      </w:r>
      <w:r w:rsidRPr="00DB0190">
        <w:rPr>
          <w:rFonts w:cs="Arial"/>
          <w:noProof/>
          <w:lang w:eastAsia="en-GB"/>
        </w:rPr>
        <mc:AlternateContent>
          <mc:Choice Requires="wps">
            <w:drawing>
              <wp:anchor distT="0" distB="0" distL="114300" distR="114300" simplePos="0" relativeHeight="251661312" behindDoc="0" locked="0" layoutInCell="1" allowOverlap="1" wp14:anchorId="357A055D" wp14:editId="252C81C0">
                <wp:simplePos x="0" y="0"/>
                <wp:positionH relativeFrom="column">
                  <wp:posOffset>-3462020</wp:posOffset>
                </wp:positionH>
                <wp:positionV relativeFrom="page">
                  <wp:posOffset>8086725</wp:posOffset>
                </wp:positionV>
                <wp:extent cx="2517140" cy="1207770"/>
                <wp:effectExtent l="1270" t="0" r="0" b="190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893803657"/>
                            </w:sdtPr>
                            <w:sdtEndPr/>
                            <w:sdtContent>
                              <w:p w:rsidR="00AF6788" w:rsidRDefault="00AF6788" w:rsidP="00E93862">
                                <w:r w:rsidRPr="004B0DF0">
                                  <w:t xml:space="preserve">Yours </w:t>
                                </w:r>
                                <w:r>
                                  <w:t>sincerely</w:t>
                                </w:r>
                              </w:p>
                              <w:p w:rsidR="00AF6788" w:rsidRDefault="00AF6788" w:rsidP="00E93862"/>
                              <w:p w:rsidR="00AF6788" w:rsidRDefault="00AF6788" w:rsidP="00E93862"/>
                              <w:p w:rsidR="00AF6788" w:rsidRDefault="00AF6788" w:rsidP="00E93862"/>
                              <w:p w:rsidR="00AF6788" w:rsidRDefault="00AF6788" w:rsidP="00E93862">
                                <w:r>
                                  <w:t>Name Surname</w:t>
                                </w:r>
                              </w:p>
                              <w:p w:rsidR="00AF6788" w:rsidRPr="00B50F79" w:rsidRDefault="00AF6788" w:rsidP="00E93862">
                                <w:r>
                                  <w:t>Title</w:t>
                                </w:r>
                              </w:p>
                            </w:sdtContent>
                          </w:sdt>
                        </w:txbxContent>
                      </wps:txbx>
                      <wps:bodyPr rot="0" vert="horz" wrap="square" lIns="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7A055D" id="_x0000_t202" coordsize="21600,21600" o:spt="202" path="m,l,21600r21600,l21600,xe">
                <v:stroke joinstyle="miter"/>
                <v:path gradientshapeok="t" o:connecttype="rect"/>
              </v:shapetype>
              <v:shape id="Text Box 35" o:spid="_x0000_s1026" type="#_x0000_t202" style="position:absolute;margin-left:-272.6pt;margin-top:636.75pt;width:198.2pt;height:95.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" filled="f" stroked="f">
                <v:textbox style="mso-fit-shape-to-text:t" inset="0">
                  <w:txbxContent>
                    <w:sdt>
                      <w:sdtPr>
                        <w:id w:val="-1893803657"/>
                      </w:sdtPr>
                      <w:sdtEndPr/>
                      <w:sdtContent>
                        <w:p w:rsidR="00AF6788" w:rsidRDefault="00AF6788" w:rsidP="00E93862">
                          <w:r w:rsidRPr="004B0DF0">
                            <w:t xml:space="preserve">Yours </w:t>
                          </w:r>
                          <w:r>
                            <w:t>sincerely</w:t>
                          </w:r>
                        </w:p>
                        <w:p w:rsidR="00AF6788" w:rsidRDefault="00AF6788" w:rsidP="00E93862"/>
                        <w:p w:rsidR="00AF6788" w:rsidRDefault="00AF6788" w:rsidP="00E93862"/>
                        <w:p w:rsidR="00AF6788" w:rsidRDefault="00AF6788" w:rsidP="00E93862"/>
                        <w:p w:rsidR="00AF6788" w:rsidRDefault="00AF6788" w:rsidP="00E93862">
                          <w:r>
                            <w:t>Name Surname</w:t>
                          </w:r>
                        </w:p>
                        <w:p w:rsidR="00AF6788" w:rsidRPr="00B50F79" w:rsidRDefault="00AF6788" w:rsidP="00E93862">
                          <w:r>
                            <w:t>Title</w:t>
                          </w:r>
                        </w:p>
                      </w:sdtContent>
                    </w:sdt>
                  </w:txbxContent>
                </v:textbox>
                <w10:wrap anchory="page"/>
              </v:shape>
            </w:pict>
          </mc:Fallback>
        </mc:AlternateContent>
      </w:r>
      <w:r w:rsidRPr="00DB0190">
        <w:rPr>
          <w:rFonts w:cs="Arial"/>
        </w:rPr>
        <w:t>”</w:t>
      </w:r>
    </w:p>
    <w:p w:rsidR="00E93862" w:rsidRPr="00DB0190" w:rsidRDefault="00E93862" w:rsidP="00DB0190">
      <w:pPr>
        <w:spacing w:line="360" w:lineRule="auto"/>
        <w:rPr>
          <w:b/>
        </w:rPr>
      </w:pPr>
      <w:r w:rsidRPr="00DB0190">
        <w:rPr>
          <w:rFonts w:cstheme="minorHAnsi"/>
          <w:b/>
          <w:lang w:val="en"/>
        </w:rPr>
        <w:t>4.</w:t>
      </w:r>
      <w:r w:rsidRPr="00DB0190">
        <w:rPr>
          <w:b/>
        </w:rPr>
        <w:t xml:space="preserve"> Centenary of Passchendaele – Third Battle of Ypres – July 2017</w:t>
      </w:r>
    </w:p>
    <w:p w:rsidR="00E93862" w:rsidRPr="00DB0190" w:rsidRDefault="00DB0190" w:rsidP="00DB0190">
      <w:pPr>
        <w:spacing w:line="360" w:lineRule="auto"/>
        <w:rPr>
          <w:rFonts w:cs="Arial"/>
          <w:lang w:val="en"/>
        </w:rPr>
      </w:pPr>
      <w:r>
        <w:t>T</w:t>
      </w:r>
      <w:r w:rsidR="00E93862" w:rsidRPr="00DB0190">
        <w:t xml:space="preserve">he CWGC and the </w:t>
      </w:r>
      <w:r w:rsidR="00E93862" w:rsidRPr="00DB0190">
        <w:rPr>
          <w:lang w:val="en"/>
        </w:rPr>
        <w:t xml:space="preserve">UK Government will </w:t>
      </w:r>
      <w:r w:rsidR="00E93862" w:rsidRPr="00DB0190">
        <w:t xml:space="preserve">host several events </w:t>
      </w:r>
      <w:r w:rsidR="00E93862" w:rsidRPr="00DB0190">
        <w:rPr>
          <w:lang w:val="en"/>
        </w:rPr>
        <w:t xml:space="preserve">commemorating the Centenary of Passchendaele - The Third Battle of Ypres. More than 4,000 descendants of Commonwealth soldiers involved in the battle will attend a special commemorative service at the </w:t>
      </w:r>
      <w:proofErr w:type="spellStart"/>
      <w:r w:rsidR="00E93862" w:rsidRPr="00DB0190">
        <w:rPr>
          <w:lang w:val="en"/>
        </w:rPr>
        <w:t>CWGC’s</w:t>
      </w:r>
      <w:proofErr w:type="spellEnd"/>
      <w:r w:rsidR="00E93862" w:rsidRPr="00DB0190">
        <w:rPr>
          <w:lang w:val="en"/>
        </w:rPr>
        <w:t xml:space="preserve"> Tyne Cot Cemetery, near Ieper, on 31 July 2017. The night before, 30 July, there will be </w:t>
      </w:r>
      <w:r w:rsidR="00E93862" w:rsidRPr="00DB0190">
        <w:rPr>
          <w:rFonts w:cs="Arial"/>
          <w:lang w:val="en"/>
        </w:rPr>
        <w:t>a traditional Last Post Ceremony at the CWGC Menin Gate in Ieper to give thanks to those who have remembered the British and Commonwealth involvement and sacrifices every evening in peacetime since 1928. It will be followed by a series of live performances, open to thousands in Ieper’s rebuilt Market Square, that tell the story of the Battle. Images and film will also be projected onto the town’s famous Cloth Hall.</w:t>
      </w:r>
    </w:p>
    <w:p w:rsidR="00E93862" w:rsidRPr="00DB0190" w:rsidRDefault="00DB0190" w:rsidP="00DB0190">
      <w:pPr>
        <w:spacing w:line="360" w:lineRule="auto"/>
        <w:rPr>
          <w:b/>
        </w:rPr>
      </w:pPr>
      <w:r>
        <w:rPr>
          <w:b/>
        </w:rPr>
        <w:t>5</w:t>
      </w:r>
      <w:r w:rsidR="00E93862" w:rsidRPr="00DB0190">
        <w:rPr>
          <w:b/>
        </w:rPr>
        <w:t>. Visitor Information Centre, Ieper, Belgium</w:t>
      </w:r>
    </w:p>
    <w:p w:rsidR="00E93862" w:rsidRPr="00DB0190" w:rsidRDefault="00E93862" w:rsidP="00DB0190">
      <w:pPr>
        <w:spacing w:line="360" w:lineRule="auto"/>
        <w:rPr>
          <w:lang w:val="en"/>
        </w:rPr>
      </w:pPr>
      <w:r w:rsidRPr="00DB0190">
        <w:t>The CWGC has opened</w:t>
      </w:r>
      <w:r w:rsidRPr="00DB0190">
        <w:rPr>
          <w:rStyle w:val="Strong"/>
          <w:rFonts w:cs="Arial"/>
          <w:lang w:val="en"/>
        </w:rPr>
        <w:t xml:space="preserve"> its first Information Centre in Western Europe, close to </w:t>
      </w:r>
      <w:r w:rsidRPr="00DB0190">
        <w:rPr>
          <w:lang w:val="en"/>
        </w:rPr>
        <w:t>the CWGC Ypres (Menin Gate) Memorial. The Menin Gate is one of the Commission’s largest structures in the world, commemorating more than 54,000 Commonwealth forces whose graves are unknown, and there are more than 150 CWGC sites in the surrounding area</w:t>
      </w:r>
      <w:r w:rsidRPr="00DB0190">
        <w:rPr>
          <w:rStyle w:val="Strong"/>
          <w:rFonts w:cs="Arial"/>
          <w:lang w:val="en"/>
        </w:rPr>
        <w:t xml:space="preserve">. </w:t>
      </w:r>
      <w:r w:rsidRPr="00DB0190">
        <w:rPr>
          <w:lang w:val="en"/>
        </w:rPr>
        <w:t xml:space="preserve">The CWGC Information Centre in Ieper, Belgium, was officially opened last month, in time to offer a wide range of services and information to visitors attending the Passchendaele centenary in July. The Information Centre is based at </w:t>
      </w:r>
      <w:proofErr w:type="spellStart"/>
      <w:r w:rsidRPr="00DB0190">
        <w:rPr>
          <w:lang w:val="en"/>
        </w:rPr>
        <w:t>Menenstraat</w:t>
      </w:r>
      <w:proofErr w:type="spellEnd"/>
      <w:r w:rsidRPr="00DB0190">
        <w:rPr>
          <w:lang w:val="en"/>
        </w:rPr>
        <w:t xml:space="preserve"> 33, 8900 Ieper, and will be open Wednesdays to Sundays from 2.30pm to 9pm.</w:t>
      </w:r>
    </w:p>
    <w:p w:rsidR="008B1485" w:rsidRPr="00DB0190" w:rsidRDefault="00DB0190" w:rsidP="00DB0190">
      <w:pPr>
        <w:spacing w:line="360" w:lineRule="auto"/>
        <w:rPr>
          <w:b/>
        </w:rPr>
      </w:pPr>
      <w:r w:rsidRPr="00DB0190">
        <w:rPr>
          <w:b/>
        </w:rPr>
        <w:t>6.</w:t>
      </w:r>
      <w:r>
        <w:rPr>
          <w:b/>
        </w:rPr>
        <w:t xml:space="preserve"> CWGC</w:t>
      </w:r>
      <w:r w:rsidRPr="00DB0190">
        <w:rPr>
          <w:b/>
        </w:rPr>
        <w:t xml:space="preserve"> </w:t>
      </w:r>
      <w:r w:rsidR="008B1485" w:rsidRPr="00DB0190">
        <w:rPr>
          <w:b/>
        </w:rPr>
        <w:t>Menin Gate: the history</w:t>
      </w:r>
      <w:r w:rsidR="007A24E5">
        <w:rPr>
          <w:b/>
        </w:rPr>
        <w:t xml:space="preserve"> and </w:t>
      </w:r>
      <w:r w:rsidR="008B1485" w:rsidRPr="00DB0190">
        <w:rPr>
          <w:b/>
        </w:rPr>
        <w:t xml:space="preserve">design </w:t>
      </w:r>
    </w:p>
    <w:p w:rsidR="008B1485" w:rsidRPr="00DB0190" w:rsidRDefault="00DB0190" w:rsidP="007A24E5">
      <w:pPr>
        <w:spacing w:line="360" w:lineRule="auto"/>
        <w:rPr>
          <w:i/>
        </w:rPr>
      </w:pPr>
      <w:r>
        <w:t>The Menin Gate was</w:t>
      </w:r>
      <w:r w:rsidR="008B1485" w:rsidRPr="00DB0190">
        <w:t xml:space="preserve"> the first, and </w:t>
      </w:r>
      <w:r>
        <w:t xml:space="preserve">is </w:t>
      </w:r>
      <w:r w:rsidR="008B1485" w:rsidRPr="00DB0190">
        <w:t>perhaps the most famous, of the monuments constructed by the Commission around the world</w:t>
      </w:r>
      <w:r>
        <w:t>. It</w:t>
      </w:r>
      <w:r w:rsidR="008B1485" w:rsidRPr="00DB0190">
        <w:t xml:space="preserve"> bears the names of more than 54,000 members of the British and Commonwealth forces who died in the Ypres Salient and have no known grave. </w:t>
      </w:r>
    </w:p>
    <w:p w:rsidR="008B1485" w:rsidRPr="00DB0190" w:rsidRDefault="008B1485" w:rsidP="00DB0190">
      <w:pPr>
        <w:spacing w:line="360" w:lineRule="auto"/>
        <w:rPr>
          <w:b/>
        </w:rPr>
      </w:pPr>
      <w:r w:rsidRPr="00DB0190">
        <w:rPr>
          <w:b/>
        </w:rPr>
        <w:t xml:space="preserve">The history </w:t>
      </w:r>
    </w:p>
    <w:p w:rsidR="008B1485" w:rsidRPr="00DB0190" w:rsidRDefault="008B1485" w:rsidP="00DB0190">
      <w:pPr>
        <w:spacing w:line="360" w:lineRule="auto"/>
      </w:pPr>
      <w:r w:rsidRPr="00DB0190">
        <w:t>From October 1914 to October 1918, five major battles occurred at Ypres (now Ieper) in Belgium. The area saw some of the heaviest fighting in the First World War leaving Ypres in ruins. By the time the last shells fell in Belgium in November 1918, the fighting had claimed 193,000 Commonwealth lives – more than half of these men have no known grave.</w:t>
      </w:r>
    </w:p>
    <w:p w:rsidR="008B1485" w:rsidRPr="00DB0190" w:rsidRDefault="008B1485" w:rsidP="00DB0190">
      <w:pPr>
        <w:spacing w:line="360" w:lineRule="auto"/>
      </w:pPr>
      <w:r w:rsidRPr="00DB0190">
        <w:t>As hundreds of thousands of Commonwealth troops had passed through the city on their way to the battlefields, it was decided that Ypres was where the missing should be commemorated. Within the city of Ypres, different options were considered. Moderating Sir Winston Churchill’s suggestion to claim the entire city as a memorial, the Belgian government agreed to make available a section of the ramparts, incorporating the ruins of the old Menin Gate, where a fitting memorial might be built.</w:t>
      </w:r>
    </w:p>
    <w:p w:rsidR="008B1485" w:rsidRPr="00DB0190" w:rsidRDefault="008B1485" w:rsidP="00DB0190">
      <w:pPr>
        <w:spacing w:line="360" w:lineRule="auto"/>
      </w:pPr>
      <w:r w:rsidRPr="00DB0190">
        <w:t>“I should like to acquire the whole of the ruins of Ypres… A more sacred place for the British race does not exist in the world,” Sir Winston Churchill, 1919.</w:t>
      </w:r>
    </w:p>
    <w:p w:rsidR="008B1485" w:rsidRPr="00DB0190" w:rsidRDefault="008B1485" w:rsidP="00DB0190">
      <w:pPr>
        <w:spacing w:line="360" w:lineRule="auto"/>
        <w:rPr>
          <w:b/>
        </w:rPr>
      </w:pPr>
      <w:r w:rsidRPr="00DB0190">
        <w:rPr>
          <w:b/>
        </w:rPr>
        <w:t xml:space="preserve">The design </w:t>
      </w:r>
    </w:p>
    <w:p w:rsidR="008B1485" w:rsidRPr="00DB0190" w:rsidRDefault="008B1485" w:rsidP="00DB0190">
      <w:pPr>
        <w:spacing w:line="360" w:lineRule="auto"/>
      </w:pPr>
      <w:r w:rsidRPr="00DB0190">
        <w:t xml:space="preserve">Sir Reginald </w:t>
      </w:r>
      <w:proofErr w:type="spellStart"/>
      <w:r w:rsidRPr="00DB0190">
        <w:t>Blomfield</w:t>
      </w:r>
      <w:proofErr w:type="spellEnd"/>
      <w:r w:rsidRPr="00DB0190">
        <w:t>, one of the Commission’s first three Pri</w:t>
      </w:r>
      <w:r w:rsidR="002F15E7">
        <w:t>ncipal</w:t>
      </w:r>
      <w:r w:rsidRPr="00DB0190">
        <w:t xml:space="preserve"> Architects, was appointed to design the memorial.</w:t>
      </w:r>
    </w:p>
    <w:p w:rsidR="008B1485" w:rsidRPr="00DB0190" w:rsidRDefault="008B1485" w:rsidP="00DB0190">
      <w:pPr>
        <w:spacing w:line="360" w:lineRule="auto"/>
      </w:pPr>
      <w:r w:rsidRPr="00DB0190">
        <w:t xml:space="preserve">He sought to design a monument based around the concept of a triumphal arch and a central hall. He drew inspiration from the seventeenth century Porte de la </w:t>
      </w:r>
      <w:proofErr w:type="spellStart"/>
      <w:r w:rsidRPr="00DB0190">
        <w:t>Citadelle</w:t>
      </w:r>
      <w:proofErr w:type="spellEnd"/>
      <w:r w:rsidRPr="00DB0190">
        <w:t xml:space="preserve"> in Nancy, France, a structure he admired.</w:t>
      </w:r>
    </w:p>
    <w:p w:rsidR="008B1485" w:rsidRPr="00DB0190" w:rsidRDefault="008B1485" w:rsidP="00DB0190">
      <w:pPr>
        <w:spacing w:line="360" w:lineRule="auto"/>
      </w:pPr>
      <w:r w:rsidRPr="00DB0190">
        <w:t xml:space="preserve">The memorial is built of reinforced concrete faced with </w:t>
      </w:r>
      <w:proofErr w:type="spellStart"/>
      <w:r w:rsidRPr="00DB0190">
        <w:t>Euville</w:t>
      </w:r>
      <w:proofErr w:type="spellEnd"/>
      <w:r w:rsidRPr="00DB0190">
        <w:t xml:space="preserve"> stone and red brick. Its design is neo-classical and features symbols such as a lion, wreaths and garlands.</w:t>
      </w:r>
    </w:p>
    <w:p w:rsidR="008B1485" w:rsidRPr="00DB0190" w:rsidRDefault="008B1485" w:rsidP="00DB0190">
      <w:pPr>
        <w:spacing w:line="360" w:lineRule="auto"/>
      </w:pPr>
      <w:r w:rsidRPr="00DB0190">
        <w:t>The lions atop the memorial are the work of Scottish sculptor Sir William Reid Dick. It is the symbol of Britain, but also the lion of Flanders. The sculptor had a distinguished career in the military, serving with the Royal Engineers in France and Palestine. It was while he was in the trenches that he began carving.</w:t>
      </w:r>
    </w:p>
    <w:p w:rsidR="008B1485" w:rsidRPr="00DB0190" w:rsidRDefault="008B1485" w:rsidP="00DB0190">
      <w:pPr>
        <w:spacing w:line="360" w:lineRule="auto"/>
      </w:pPr>
      <w:r w:rsidRPr="00DB0190">
        <w:t>The central hall is dominated by the name panels of the missing which run along the entire length of the interior. There are 60 panels, arranged by regiment and in order of rank in alphabetical order.</w:t>
      </w:r>
    </w:p>
    <w:p w:rsidR="008B1485" w:rsidRPr="00DB0190" w:rsidRDefault="008B1485" w:rsidP="00DB0190">
      <w:pPr>
        <w:spacing w:line="360" w:lineRule="auto"/>
      </w:pPr>
      <w:r w:rsidRPr="00DB0190">
        <w:t>Today, the memorial bears the names of more than 54,000 men of the forces of Australia, Canada, India, South Africa and United Kingdom who died in the Ypres Salient and who have no known grave. The New Zealand government decided that the names of its missing should be commemorated in cemeteries near to where they died.</w:t>
      </w:r>
    </w:p>
    <w:p w:rsidR="008B1485" w:rsidRPr="00DB0190" w:rsidRDefault="008B1485" w:rsidP="007A24E5">
      <w:pPr>
        <w:spacing w:line="360" w:lineRule="auto"/>
      </w:pPr>
      <w:r w:rsidRPr="00DB0190">
        <w:t xml:space="preserve">, </w:t>
      </w:r>
    </w:p>
    <w:p w:rsidR="008B1485" w:rsidRPr="00DB0190" w:rsidRDefault="008B1485" w:rsidP="00DB0190">
      <w:pPr>
        <w:spacing w:line="360" w:lineRule="auto"/>
      </w:pPr>
    </w:p>
    <w:p w:rsidR="008B1485" w:rsidRPr="00DB0190" w:rsidRDefault="008B1485" w:rsidP="00DB0190">
      <w:pPr>
        <w:spacing w:line="360" w:lineRule="auto"/>
      </w:pPr>
      <w:r w:rsidRPr="00DB0190">
        <w:t xml:space="preserve"> </w:t>
      </w:r>
    </w:p>
    <w:p w:rsidR="008B1485" w:rsidRPr="00DB0190" w:rsidRDefault="008B1485" w:rsidP="00DB0190">
      <w:pPr>
        <w:spacing w:line="360" w:lineRule="auto"/>
      </w:pPr>
      <w:r w:rsidRPr="00DB0190">
        <w:t xml:space="preserve"> </w:t>
      </w:r>
    </w:p>
    <w:sectPr w:rsidR="008B1485" w:rsidRPr="00DB0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08"/>
    <w:rsid w:val="00037C5E"/>
    <w:rsid w:val="00080AE9"/>
    <w:rsid w:val="0008364D"/>
    <w:rsid w:val="001B4A08"/>
    <w:rsid w:val="00210CEB"/>
    <w:rsid w:val="00243B6E"/>
    <w:rsid w:val="002F15E7"/>
    <w:rsid w:val="0060217B"/>
    <w:rsid w:val="006C3265"/>
    <w:rsid w:val="0072580D"/>
    <w:rsid w:val="00791E2D"/>
    <w:rsid w:val="007A24E5"/>
    <w:rsid w:val="00804AC5"/>
    <w:rsid w:val="00816D97"/>
    <w:rsid w:val="00845D3E"/>
    <w:rsid w:val="00883EAD"/>
    <w:rsid w:val="008B1485"/>
    <w:rsid w:val="008F0286"/>
    <w:rsid w:val="00907BDD"/>
    <w:rsid w:val="00AF6788"/>
    <w:rsid w:val="00BB18DF"/>
    <w:rsid w:val="00BC6E62"/>
    <w:rsid w:val="00C7332F"/>
    <w:rsid w:val="00CC0551"/>
    <w:rsid w:val="00D10E59"/>
    <w:rsid w:val="00D63E27"/>
    <w:rsid w:val="00D76DE6"/>
    <w:rsid w:val="00DB0190"/>
    <w:rsid w:val="00DC0EC0"/>
    <w:rsid w:val="00DC2CE1"/>
    <w:rsid w:val="00E26412"/>
    <w:rsid w:val="00E93862"/>
    <w:rsid w:val="00FB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70CC8-E25D-4B53-8C0B-D7A1518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33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D10E59"/>
    <w:rPr>
      <w:rFonts w:cs="Times New Roman"/>
      <w:color w:val="0000FF"/>
      <w:u w:val="single"/>
    </w:rPr>
  </w:style>
  <w:style w:type="character" w:customStyle="1" w:styleId="apple-converted-space">
    <w:name w:val="apple-converted-space"/>
    <w:basedOn w:val="DefaultParagraphFont"/>
    <w:rsid w:val="0072580D"/>
  </w:style>
  <w:style w:type="character" w:styleId="Strong">
    <w:name w:val="Strong"/>
    <w:basedOn w:val="DefaultParagraphFont"/>
    <w:uiPriority w:val="22"/>
    <w:qFormat/>
    <w:rsid w:val="00E93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7659">
      <w:marLeft w:val="0"/>
      <w:marRight w:val="0"/>
      <w:marTop w:val="0"/>
      <w:marBottom w:val="0"/>
      <w:divBdr>
        <w:top w:val="none" w:sz="0" w:space="0" w:color="auto"/>
        <w:left w:val="none" w:sz="0" w:space="0" w:color="auto"/>
        <w:bottom w:val="none" w:sz="0" w:space="0" w:color="auto"/>
        <w:right w:val="none" w:sz="0" w:space="0" w:color="auto"/>
      </w:divBdr>
      <w:divsChild>
        <w:div w:id="1933778640">
          <w:marLeft w:val="0"/>
          <w:marRight w:val="0"/>
          <w:marTop w:val="0"/>
          <w:marBottom w:val="0"/>
          <w:divBdr>
            <w:top w:val="none" w:sz="0" w:space="0" w:color="auto"/>
            <w:left w:val="none" w:sz="0" w:space="0" w:color="auto"/>
            <w:bottom w:val="none" w:sz="0" w:space="0" w:color="auto"/>
            <w:right w:val="none" w:sz="0" w:space="0" w:color="auto"/>
          </w:divBdr>
        </w:div>
        <w:div w:id="1502961738">
          <w:marLeft w:val="0"/>
          <w:marRight w:val="0"/>
          <w:marTop w:val="0"/>
          <w:marBottom w:val="0"/>
          <w:divBdr>
            <w:top w:val="none" w:sz="0" w:space="0" w:color="auto"/>
            <w:left w:val="none" w:sz="0" w:space="0" w:color="auto"/>
            <w:bottom w:val="none" w:sz="0" w:space="0" w:color="auto"/>
            <w:right w:val="none" w:sz="0" w:space="0" w:color="auto"/>
          </w:divBdr>
          <w:divsChild>
            <w:div w:id="1538619380">
              <w:marLeft w:val="0"/>
              <w:marRight w:val="0"/>
              <w:marTop w:val="0"/>
              <w:marBottom w:val="0"/>
              <w:divBdr>
                <w:top w:val="none" w:sz="0" w:space="0" w:color="auto"/>
                <w:left w:val="none" w:sz="0" w:space="0" w:color="auto"/>
                <w:bottom w:val="none" w:sz="0" w:space="0" w:color="auto"/>
                <w:right w:val="none" w:sz="0" w:space="0" w:color="auto"/>
              </w:divBdr>
            </w:div>
            <w:div w:id="1165054324">
              <w:marLeft w:val="0"/>
              <w:marRight w:val="0"/>
              <w:marTop w:val="0"/>
              <w:marBottom w:val="0"/>
              <w:divBdr>
                <w:top w:val="single" w:sz="6" w:space="0" w:color="555555"/>
                <w:left w:val="single" w:sz="6" w:space="0" w:color="555555"/>
                <w:bottom w:val="single" w:sz="6" w:space="0" w:color="555555"/>
                <w:right w:val="single" w:sz="6" w:space="0" w:color="555555"/>
              </w:divBdr>
              <w:divsChild>
                <w:div w:id="1746103719">
                  <w:marLeft w:val="0"/>
                  <w:marRight w:val="0"/>
                  <w:marTop w:val="0"/>
                  <w:marBottom w:val="0"/>
                  <w:divBdr>
                    <w:top w:val="none" w:sz="0" w:space="0" w:color="auto"/>
                    <w:left w:val="none" w:sz="0" w:space="0" w:color="auto"/>
                    <w:bottom w:val="none" w:sz="0" w:space="0" w:color="auto"/>
                    <w:right w:val="none" w:sz="0" w:space="0" w:color="auto"/>
                  </w:divBdr>
                  <w:divsChild>
                    <w:div w:id="831066803">
                      <w:marLeft w:val="0"/>
                      <w:marRight w:val="0"/>
                      <w:marTop w:val="0"/>
                      <w:marBottom w:val="0"/>
                      <w:divBdr>
                        <w:top w:val="none" w:sz="0" w:space="0" w:color="auto"/>
                        <w:left w:val="none" w:sz="0" w:space="0" w:color="auto"/>
                        <w:bottom w:val="none" w:sz="0" w:space="0" w:color="auto"/>
                        <w:right w:val="none" w:sz="0" w:space="0" w:color="auto"/>
                      </w:divBdr>
                      <w:divsChild>
                        <w:div w:id="1926457371">
                          <w:marLeft w:val="0"/>
                          <w:marRight w:val="0"/>
                          <w:marTop w:val="0"/>
                          <w:marBottom w:val="0"/>
                          <w:divBdr>
                            <w:top w:val="none" w:sz="0" w:space="0" w:color="auto"/>
                            <w:left w:val="none" w:sz="0" w:space="0" w:color="auto"/>
                            <w:bottom w:val="none" w:sz="0" w:space="0" w:color="auto"/>
                            <w:right w:val="none" w:sz="0" w:space="0" w:color="auto"/>
                          </w:divBdr>
                        </w:div>
                        <w:div w:id="1929583111">
                          <w:marLeft w:val="0"/>
                          <w:marRight w:val="0"/>
                          <w:marTop w:val="0"/>
                          <w:marBottom w:val="0"/>
                          <w:divBdr>
                            <w:top w:val="none" w:sz="0" w:space="0" w:color="auto"/>
                            <w:left w:val="none" w:sz="0" w:space="0" w:color="auto"/>
                            <w:bottom w:val="none" w:sz="0" w:space="0" w:color="auto"/>
                            <w:right w:val="none" w:sz="0" w:space="0" w:color="auto"/>
                          </w:divBdr>
                          <w:divsChild>
                            <w:div w:id="2081364703">
                              <w:marLeft w:val="60"/>
                              <w:marRight w:val="0"/>
                              <w:marTop w:val="75"/>
                              <w:marBottom w:val="150"/>
                              <w:divBdr>
                                <w:top w:val="none" w:sz="0" w:space="0" w:color="auto"/>
                                <w:left w:val="none" w:sz="0" w:space="0" w:color="auto"/>
                                <w:bottom w:val="none" w:sz="0" w:space="0" w:color="auto"/>
                                <w:right w:val="none" w:sz="0" w:space="0" w:color="auto"/>
                              </w:divBdr>
                            </w:div>
                          </w:divsChild>
                        </w:div>
                        <w:div w:id="2527818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42309659">
              <w:marLeft w:val="0"/>
              <w:marRight w:val="0"/>
              <w:marTop w:val="0"/>
              <w:marBottom w:val="0"/>
              <w:divBdr>
                <w:top w:val="none" w:sz="0" w:space="0" w:color="auto"/>
                <w:left w:val="none" w:sz="0" w:space="0" w:color="auto"/>
                <w:bottom w:val="none" w:sz="0" w:space="0" w:color="auto"/>
                <w:right w:val="none" w:sz="0" w:space="0" w:color="auto"/>
              </w:divBdr>
            </w:div>
          </w:divsChild>
        </w:div>
        <w:div w:id="878668062">
          <w:marLeft w:val="0"/>
          <w:marRight w:val="0"/>
          <w:marTop w:val="0"/>
          <w:marBottom w:val="0"/>
          <w:divBdr>
            <w:top w:val="none" w:sz="0" w:space="0" w:color="auto"/>
            <w:left w:val="none" w:sz="0" w:space="0" w:color="auto"/>
            <w:bottom w:val="none" w:sz="0" w:space="0" w:color="auto"/>
            <w:right w:val="none" w:sz="0" w:space="0" w:color="auto"/>
          </w:divBdr>
        </w:div>
        <w:div w:id="94638142">
          <w:marLeft w:val="0"/>
          <w:marRight w:val="0"/>
          <w:marTop w:val="0"/>
          <w:marBottom w:val="0"/>
          <w:divBdr>
            <w:top w:val="none" w:sz="0" w:space="0" w:color="auto"/>
            <w:left w:val="none" w:sz="0" w:space="0" w:color="auto"/>
            <w:bottom w:val="none" w:sz="0" w:space="0" w:color="auto"/>
            <w:right w:val="none" w:sz="0" w:space="0" w:color="auto"/>
          </w:divBdr>
        </w:div>
        <w:div w:id="1191187551">
          <w:marLeft w:val="0"/>
          <w:marRight w:val="0"/>
          <w:marTop w:val="0"/>
          <w:marBottom w:val="0"/>
          <w:divBdr>
            <w:top w:val="none" w:sz="0" w:space="0" w:color="auto"/>
            <w:left w:val="none" w:sz="0" w:space="0" w:color="auto"/>
            <w:bottom w:val="none" w:sz="0" w:space="0" w:color="auto"/>
            <w:right w:val="none" w:sz="0" w:space="0" w:color="auto"/>
          </w:divBdr>
        </w:div>
      </w:divsChild>
    </w:div>
    <w:div w:id="515970458">
      <w:bodyDiv w:val="1"/>
      <w:marLeft w:val="0"/>
      <w:marRight w:val="0"/>
      <w:marTop w:val="0"/>
      <w:marBottom w:val="0"/>
      <w:divBdr>
        <w:top w:val="none" w:sz="0" w:space="0" w:color="auto"/>
        <w:left w:val="none" w:sz="0" w:space="0" w:color="auto"/>
        <w:bottom w:val="none" w:sz="0" w:space="0" w:color="auto"/>
        <w:right w:val="none" w:sz="0" w:space="0" w:color="auto"/>
      </w:divBdr>
      <w:divsChild>
        <w:div w:id="79830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28891">
              <w:marLeft w:val="0"/>
              <w:marRight w:val="0"/>
              <w:marTop w:val="0"/>
              <w:marBottom w:val="0"/>
              <w:divBdr>
                <w:top w:val="none" w:sz="0" w:space="0" w:color="auto"/>
                <w:left w:val="none" w:sz="0" w:space="0" w:color="auto"/>
                <w:bottom w:val="none" w:sz="0" w:space="0" w:color="auto"/>
                <w:right w:val="none" w:sz="0" w:space="0" w:color="auto"/>
              </w:divBdr>
              <w:divsChild>
                <w:div w:id="1150244181">
                  <w:marLeft w:val="0"/>
                  <w:marRight w:val="0"/>
                  <w:marTop w:val="0"/>
                  <w:marBottom w:val="0"/>
                  <w:divBdr>
                    <w:top w:val="none" w:sz="0" w:space="0" w:color="auto"/>
                    <w:left w:val="none" w:sz="0" w:space="0" w:color="auto"/>
                    <w:bottom w:val="none" w:sz="0" w:space="0" w:color="auto"/>
                    <w:right w:val="none" w:sz="0" w:space="0" w:color="auto"/>
                  </w:divBdr>
                  <w:divsChild>
                    <w:div w:id="908273478">
                      <w:marLeft w:val="0"/>
                      <w:marRight w:val="0"/>
                      <w:marTop w:val="0"/>
                      <w:marBottom w:val="0"/>
                      <w:divBdr>
                        <w:top w:val="none" w:sz="0" w:space="0" w:color="auto"/>
                        <w:left w:val="none" w:sz="0" w:space="0" w:color="auto"/>
                        <w:bottom w:val="none" w:sz="0" w:space="0" w:color="auto"/>
                        <w:right w:val="none" w:sz="0" w:space="0" w:color="auto"/>
                      </w:divBdr>
                      <w:divsChild>
                        <w:div w:id="18746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ommonwealthwargravescommission" TargetMode="External"/><Relationship Id="rId5" Type="http://schemas.openxmlformats.org/officeDocument/2006/relationships/hyperlink" Target="http://www.cwg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Lawson</dc:creator>
  <cp:keywords/>
  <dc:description/>
  <cp:lastModifiedBy>Peter Francis</cp:lastModifiedBy>
  <cp:revision>8</cp:revision>
  <dcterms:created xsi:type="dcterms:W3CDTF">2017-07-18T09:54:00Z</dcterms:created>
  <dcterms:modified xsi:type="dcterms:W3CDTF">2017-07-21T11:05:00Z</dcterms:modified>
</cp:coreProperties>
</file>